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FC" w:rsidRDefault="006E0BA0" w:rsidP="00D65FFC">
      <w:pPr>
        <w:shd w:val="clear" w:color="auto" w:fill="FFFFFF"/>
        <w:ind w:firstLine="709"/>
        <w:jc w:val="center"/>
        <w:rPr>
          <w:sz w:val="28"/>
          <w:szCs w:val="28"/>
        </w:rPr>
      </w:pPr>
      <w:r w:rsidRPr="00D65FFC">
        <w:rPr>
          <w:sz w:val="28"/>
          <w:szCs w:val="28"/>
        </w:rPr>
        <w:t>ПРОТОКОЛ № 3</w:t>
      </w:r>
    </w:p>
    <w:p w:rsidR="006E0BA0" w:rsidRDefault="006E0BA0" w:rsidP="00D65FFC">
      <w:pPr>
        <w:shd w:val="clear" w:color="auto" w:fill="FFFFFF"/>
        <w:ind w:firstLine="709"/>
        <w:jc w:val="center"/>
        <w:rPr>
          <w:sz w:val="28"/>
          <w:szCs w:val="28"/>
          <w:u w:val="single"/>
        </w:rPr>
      </w:pPr>
      <w:r w:rsidRPr="00D65FFC">
        <w:rPr>
          <w:sz w:val="28"/>
          <w:szCs w:val="28"/>
        </w:rPr>
        <w:t xml:space="preserve">заседания Консультативного совета от </w:t>
      </w:r>
      <w:r w:rsidRPr="00D65FFC">
        <w:rPr>
          <w:sz w:val="28"/>
          <w:szCs w:val="28"/>
          <w:u w:val="single"/>
        </w:rPr>
        <w:t>14.04.2010</w:t>
      </w:r>
    </w:p>
    <w:p w:rsidR="00D65FFC" w:rsidRDefault="00D65FFC" w:rsidP="00D65FFC">
      <w:pPr>
        <w:shd w:val="clear" w:color="auto" w:fill="FFFFFF"/>
        <w:ind w:firstLine="709"/>
        <w:jc w:val="center"/>
        <w:rPr>
          <w:sz w:val="28"/>
          <w:szCs w:val="28"/>
          <w:u w:val="single"/>
        </w:rPr>
      </w:pPr>
    </w:p>
    <w:p w:rsidR="00D65FFC" w:rsidRPr="00D65FFC" w:rsidRDefault="00D65FFC" w:rsidP="00D65FFC">
      <w:pPr>
        <w:shd w:val="clear" w:color="auto" w:fill="FFFFFF"/>
        <w:ind w:firstLine="709"/>
        <w:jc w:val="both"/>
      </w:pPr>
    </w:p>
    <w:p w:rsidR="006E0BA0" w:rsidRPr="00D65FFC" w:rsidRDefault="006E0BA0" w:rsidP="00D65FFC">
      <w:pPr>
        <w:shd w:val="clear" w:color="auto" w:fill="FFFFFF"/>
        <w:ind w:firstLine="709"/>
        <w:jc w:val="both"/>
      </w:pPr>
      <w:r w:rsidRPr="00D65FFC">
        <w:rPr>
          <w:sz w:val="28"/>
          <w:szCs w:val="28"/>
          <w:u w:val="single"/>
        </w:rPr>
        <w:t>Присутствовали:</w:t>
      </w:r>
    </w:p>
    <w:p w:rsidR="006E0BA0" w:rsidRPr="00D65FFC" w:rsidRDefault="006E0BA0" w:rsidP="00D65FFC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Никулин Н.В. - председатель</w:t>
      </w:r>
    </w:p>
    <w:p w:rsidR="006E0BA0" w:rsidRPr="00D65FFC" w:rsidRDefault="006E0BA0" w:rsidP="00D65FFC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Соловых В.В.</w:t>
      </w:r>
    </w:p>
    <w:p w:rsidR="006E0BA0" w:rsidRPr="00D65FFC" w:rsidRDefault="006E0BA0" w:rsidP="00D65FFC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Каплина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Н.Д.</w:t>
      </w:r>
    </w:p>
    <w:p w:rsidR="006E0BA0" w:rsidRPr="00D65FFC" w:rsidRDefault="006E0BA0" w:rsidP="00D65FFC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Родикова Л.Ю.</w:t>
      </w:r>
    </w:p>
    <w:p w:rsidR="006E0BA0" w:rsidRPr="00D65FFC" w:rsidRDefault="006E0BA0" w:rsidP="00D65FFC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Батова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В.В.</w:t>
      </w:r>
    </w:p>
    <w:p w:rsidR="006E0BA0" w:rsidRPr="00D65FFC" w:rsidRDefault="006E0BA0" w:rsidP="00D65FFC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Кузнецова С.К.</w:t>
      </w:r>
    </w:p>
    <w:p w:rsidR="006E0BA0" w:rsidRPr="00D65FFC" w:rsidRDefault="006E0BA0" w:rsidP="00D65FFC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Николаев Е.А.</w:t>
      </w:r>
    </w:p>
    <w:p w:rsidR="006E0BA0" w:rsidRDefault="006E0BA0" w:rsidP="00D65FFC">
      <w:pPr>
        <w:numPr>
          <w:ilvl w:val="0"/>
          <w:numId w:val="8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Бурмистров А.С.</w:t>
      </w:r>
    </w:p>
    <w:p w:rsidR="00D65FFC" w:rsidRDefault="00D65FFC" w:rsidP="00D65FFC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</w:p>
    <w:p w:rsidR="00D65FFC" w:rsidRPr="00D65FFC" w:rsidRDefault="00D65FFC" w:rsidP="00D65FFC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</w:p>
    <w:p w:rsidR="006E0BA0" w:rsidRPr="00D65FFC" w:rsidRDefault="006E0BA0" w:rsidP="00D65FFC">
      <w:pPr>
        <w:shd w:val="clear" w:color="auto" w:fill="FFFFFF"/>
        <w:ind w:firstLine="709"/>
        <w:jc w:val="both"/>
      </w:pPr>
      <w:r w:rsidRPr="00D65FFC">
        <w:rPr>
          <w:sz w:val="28"/>
          <w:szCs w:val="28"/>
          <w:u w:val="single"/>
        </w:rPr>
        <w:t>ПОВЕСТКА:</w:t>
      </w:r>
    </w:p>
    <w:p w:rsidR="006E0BA0" w:rsidRPr="00D65FFC" w:rsidRDefault="006E0BA0" w:rsidP="00D65FFC">
      <w:pPr>
        <w:numPr>
          <w:ilvl w:val="0"/>
          <w:numId w:val="9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Общие вопросы.</w:t>
      </w:r>
    </w:p>
    <w:p w:rsidR="006E0BA0" w:rsidRDefault="006E0BA0" w:rsidP="00D65FFC">
      <w:pPr>
        <w:numPr>
          <w:ilvl w:val="0"/>
          <w:numId w:val="9"/>
        </w:numPr>
        <w:shd w:val="clear" w:color="auto" w:fill="FFFFFF"/>
        <w:tabs>
          <w:tab w:val="left" w:pos="734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Обращение Министерства культуры, общественных и внешних связей Оренбургской области с просьбой проанализировать публикации, размещенные в газете «Южный Урал», на предмет наличия признаков экстремизма, разжигания межнациональной розни.</w:t>
      </w:r>
    </w:p>
    <w:p w:rsidR="00D65FFC" w:rsidRPr="00D65FFC" w:rsidRDefault="00D65FFC" w:rsidP="00D65FFC">
      <w:pPr>
        <w:shd w:val="clear" w:color="auto" w:fill="FFFFFF"/>
        <w:tabs>
          <w:tab w:val="left" w:pos="734"/>
        </w:tabs>
        <w:ind w:left="709"/>
        <w:jc w:val="both"/>
        <w:rPr>
          <w:sz w:val="28"/>
          <w:szCs w:val="28"/>
        </w:rPr>
      </w:pPr>
    </w:p>
    <w:p w:rsidR="006E0BA0" w:rsidRPr="00D65FFC" w:rsidRDefault="006E0BA0" w:rsidP="00D65FFC">
      <w:pPr>
        <w:shd w:val="clear" w:color="auto" w:fill="FFFFFF"/>
        <w:ind w:firstLine="709"/>
        <w:jc w:val="both"/>
      </w:pPr>
      <w:r w:rsidRPr="00D65FFC">
        <w:rPr>
          <w:sz w:val="28"/>
          <w:szCs w:val="28"/>
          <w:u w:val="single"/>
        </w:rPr>
        <w:t>По 1 вопросу слушали:</w:t>
      </w:r>
    </w:p>
    <w:p w:rsidR="006E0BA0" w:rsidRDefault="006E0BA0" w:rsidP="00D65FFC">
      <w:pPr>
        <w:shd w:val="clear" w:color="auto" w:fill="FFFFFF"/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- Никулина Николая Васильевича: сообщил о современной ситуации в области массовой информации. Сообщил о деятельности ФГУП НТЦ «</w:t>
      </w:r>
      <w:proofErr w:type="spellStart"/>
      <w:r w:rsidRPr="00D65FFC">
        <w:rPr>
          <w:sz w:val="28"/>
          <w:szCs w:val="28"/>
        </w:rPr>
        <w:t>Информрегистр</w:t>
      </w:r>
      <w:proofErr w:type="spellEnd"/>
      <w:r w:rsidRPr="00D65FFC">
        <w:rPr>
          <w:sz w:val="28"/>
          <w:szCs w:val="28"/>
        </w:rPr>
        <w:t>», в чьи полномочия входит осуществление функции систематического наблюдения за соблюдением обязательных требований законодательства в сфере массовых коммуникаций и подготовки экспертных заключений по фактам злоупотребления свободой массовой информации. Никулин Н.В. осветил вопрос соблюдения процедуры передачи печатных материалов в ФГУП НТЦ «</w:t>
      </w:r>
      <w:proofErr w:type="spellStart"/>
      <w:r w:rsidRPr="00D65FFC">
        <w:rPr>
          <w:sz w:val="28"/>
          <w:szCs w:val="28"/>
        </w:rPr>
        <w:t>Информрегистр</w:t>
      </w:r>
      <w:proofErr w:type="spellEnd"/>
      <w:r w:rsidRPr="00D65FFC">
        <w:rPr>
          <w:sz w:val="28"/>
          <w:szCs w:val="28"/>
        </w:rPr>
        <w:t>» для дальнейшего рассмотрения. Также уточнил, что решение Консультативного Совета о направлении материала на экспертизу носит чисто рекомендательный характер.</w:t>
      </w:r>
    </w:p>
    <w:p w:rsidR="00D65FFC" w:rsidRPr="00D65FFC" w:rsidRDefault="00D65FFC" w:rsidP="00D65F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E0BA0" w:rsidRPr="00D65FFC" w:rsidRDefault="006E0BA0" w:rsidP="00D65FFC">
      <w:pPr>
        <w:shd w:val="clear" w:color="auto" w:fill="FFFFFF"/>
        <w:ind w:firstLine="709"/>
        <w:jc w:val="both"/>
      </w:pPr>
      <w:r w:rsidRPr="00D65FFC">
        <w:rPr>
          <w:sz w:val="28"/>
          <w:szCs w:val="28"/>
          <w:u w:val="single"/>
        </w:rPr>
        <w:t>По 2 вопросу слушали:</w:t>
      </w:r>
    </w:p>
    <w:p w:rsidR="006E0BA0" w:rsidRPr="00D65FFC" w:rsidRDefault="006E0BA0" w:rsidP="00D65FFC">
      <w:pPr>
        <w:shd w:val="clear" w:color="auto" w:fill="FFFFFF"/>
        <w:tabs>
          <w:tab w:val="left" w:pos="1061"/>
        </w:tabs>
        <w:ind w:firstLine="709"/>
        <w:jc w:val="both"/>
      </w:pPr>
      <w:r w:rsidRPr="00D65FFC">
        <w:rPr>
          <w:sz w:val="28"/>
          <w:szCs w:val="28"/>
        </w:rPr>
        <w:t>-</w:t>
      </w:r>
      <w:r w:rsidRPr="00D65FFC">
        <w:rPr>
          <w:sz w:val="28"/>
          <w:szCs w:val="28"/>
        </w:rPr>
        <w:tab/>
        <w:t>Никулина Николая Васильевича: описал события, которые сопутствовали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написанию статьи в газете «Южный Урал» «Бьют по Осетии - метят в Россию».</w:t>
      </w:r>
    </w:p>
    <w:p w:rsidR="006E0BA0" w:rsidRPr="00D65FFC" w:rsidRDefault="006E0BA0" w:rsidP="00D65FFC">
      <w:pPr>
        <w:shd w:val="clear" w:color="auto" w:fill="FFFFFF"/>
        <w:tabs>
          <w:tab w:val="left" w:pos="1128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-</w:t>
      </w:r>
      <w:r w:rsidRPr="00D65FFC">
        <w:rPr>
          <w:sz w:val="28"/>
          <w:szCs w:val="28"/>
        </w:rPr>
        <w:tab/>
        <w:t>Каплину Наталью Дмитриевну: предложила проанализировать статью,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размещенную в газете «Южный Урал», на предмет наличия признаков разжигания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межнациональной розни. Каплина Н.Д. обозначила основные вопросы, ответы на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которые будут свидетельствовать о необходимости направления материала на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 xml:space="preserve">экспертизу или отсутствии таковой. Основными вопросами </w:t>
      </w:r>
      <w:proofErr w:type="gramStart"/>
      <w:r w:rsidRPr="00D65FFC">
        <w:rPr>
          <w:sz w:val="28"/>
          <w:szCs w:val="28"/>
        </w:rPr>
        <w:t>определены</w:t>
      </w:r>
      <w:proofErr w:type="gramEnd"/>
      <w:r w:rsidRPr="00D65FFC">
        <w:rPr>
          <w:sz w:val="28"/>
          <w:szCs w:val="28"/>
        </w:rPr>
        <w:t>:</w:t>
      </w:r>
    </w:p>
    <w:p w:rsidR="006E0BA0" w:rsidRPr="00D65FFC" w:rsidRDefault="006E0BA0" w:rsidP="00D65FFC">
      <w:pPr>
        <w:numPr>
          <w:ilvl w:val="0"/>
          <w:numId w:val="10"/>
        </w:num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Имеются ли в статье слова, выражения или высказывания, содержащие негативные оценки в адрес какой-либо одной национальной или социальной группы по сравнению с другими социальными категориями?</w:t>
      </w:r>
    </w:p>
    <w:p w:rsidR="006E0BA0" w:rsidRPr="00D65FFC" w:rsidRDefault="006E0BA0" w:rsidP="00D65FFC">
      <w:pPr>
        <w:numPr>
          <w:ilvl w:val="0"/>
          <w:numId w:val="10"/>
        </w:num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 xml:space="preserve">Имеются ли высказывания, содержащие резкую негативную оценку или </w:t>
      </w:r>
      <w:r w:rsidRPr="00D65FFC">
        <w:rPr>
          <w:sz w:val="28"/>
          <w:szCs w:val="28"/>
        </w:rPr>
        <w:lastRenderedPageBreak/>
        <w:t>выражающие неприязненное, враждебное отношение по отношению не к отдельным представителям, а ко всей этнической группе?</w:t>
      </w:r>
    </w:p>
    <w:p w:rsidR="006E0BA0" w:rsidRPr="00D65FFC" w:rsidRDefault="006E0BA0" w:rsidP="00D65FFC">
      <w:pPr>
        <w:numPr>
          <w:ilvl w:val="0"/>
          <w:numId w:val="10"/>
        </w:num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Имеются ли высказывания, содержащие призывы к осуществлению каких-либо враждебных или насильственных действий по отношению к лицам какой-либо национальности?</w:t>
      </w:r>
    </w:p>
    <w:p w:rsidR="006E0BA0" w:rsidRPr="00D65FFC" w:rsidRDefault="006E0BA0" w:rsidP="00D65FFC">
      <w:pPr>
        <w:shd w:val="clear" w:color="auto" w:fill="FFFFFF"/>
        <w:ind w:firstLine="709"/>
        <w:jc w:val="both"/>
      </w:pPr>
      <w:r w:rsidRPr="00D65FFC">
        <w:rPr>
          <w:sz w:val="28"/>
          <w:szCs w:val="28"/>
        </w:rPr>
        <w:t>При обсуждении поставленных вопросов слушали:</w:t>
      </w:r>
    </w:p>
    <w:p w:rsidR="006E0BA0" w:rsidRPr="00D65FFC" w:rsidRDefault="006E0BA0" w:rsidP="00D65FFC">
      <w:pPr>
        <w:shd w:val="clear" w:color="auto" w:fill="FFFFFF"/>
        <w:tabs>
          <w:tab w:val="left" w:pos="1051"/>
        </w:tabs>
        <w:ind w:firstLine="709"/>
        <w:jc w:val="both"/>
      </w:pPr>
      <w:r w:rsidRPr="00D65FFC">
        <w:rPr>
          <w:sz w:val="28"/>
          <w:szCs w:val="28"/>
        </w:rPr>
        <w:t>-</w:t>
      </w:r>
      <w:r w:rsidRPr="00D65FFC">
        <w:rPr>
          <w:sz w:val="28"/>
          <w:szCs w:val="28"/>
        </w:rPr>
        <w:tab/>
        <w:t>Николаева Евгения Александровича: по его мнению, слова, выражения и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высказывания, содержащие негативную оценку, относятся к Грузии как к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государству, а не как к нации в целом.</w:t>
      </w:r>
    </w:p>
    <w:p w:rsidR="006E0BA0" w:rsidRPr="00D65FFC" w:rsidRDefault="006E0BA0" w:rsidP="00D65FFC">
      <w:pPr>
        <w:shd w:val="clear" w:color="auto" w:fill="FFFFFF"/>
        <w:tabs>
          <w:tab w:val="left" w:pos="1186"/>
        </w:tabs>
        <w:ind w:firstLine="709"/>
        <w:jc w:val="both"/>
      </w:pPr>
      <w:r w:rsidRPr="00D65FFC">
        <w:rPr>
          <w:sz w:val="28"/>
          <w:szCs w:val="28"/>
        </w:rPr>
        <w:t>-</w:t>
      </w:r>
      <w:r w:rsidRPr="00D65FFC">
        <w:rPr>
          <w:sz w:val="28"/>
          <w:szCs w:val="28"/>
        </w:rPr>
        <w:tab/>
        <w:t>Батову Веронику Владимировну: сообщила, что слова, выражения,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словосочетания, несущие негативную окраску, имеют негативное отношение или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пренебрежительный характер в своем лексическом значении. Кроме того, под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«Грузией» стоит понимать не только государство, но и народ в целом.</w:t>
      </w:r>
    </w:p>
    <w:p w:rsidR="006E0BA0" w:rsidRPr="00D65FFC" w:rsidRDefault="006E0BA0" w:rsidP="00D65FFC">
      <w:pPr>
        <w:shd w:val="clear" w:color="auto" w:fill="FFFFFF"/>
        <w:tabs>
          <w:tab w:val="left" w:pos="1032"/>
        </w:tabs>
        <w:ind w:firstLine="709"/>
        <w:jc w:val="both"/>
      </w:pPr>
      <w:r w:rsidRPr="00D65FFC">
        <w:rPr>
          <w:sz w:val="28"/>
          <w:szCs w:val="28"/>
        </w:rPr>
        <w:t>-</w:t>
      </w:r>
      <w:r w:rsidRPr="00D65FFC">
        <w:rPr>
          <w:sz w:val="28"/>
          <w:szCs w:val="28"/>
        </w:rPr>
        <w:tab/>
        <w:t>Кузнецову Светлану Константиновну: привела примеры из статьи, которые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свидетельствуют о враждебном отношении не к отдельным представителям нации, а</w:t>
      </w:r>
      <w:r w:rsidR="00D65FFC">
        <w:rPr>
          <w:sz w:val="28"/>
          <w:szCs w:val="28"/>
        </w:rPr>
        <w:t xml:space="preserve"> </w:t>
      </w:r>
      <w:r w:rsidRPr="00D65FFC">
        <w:rPr>
          <w:sz w:val="28"/>
          <w:szCs w:val="28"/>
        </w:rPr>
        <w:t>к народу в целом.</w:t>
      </w:r>
    </w:p>
    <w:p w:rsidR="006E0BA0" w:rsidRPr="00D65FFC" w:rsidRDefault="006E0BA0" w:rsidP="00D65FFC">
      <w:pPr>
        <w:shd w:val="clear" w:color="auto" w:fill="FFFFFF"/>
        <w:ind w:firstLine="709"/>
        <w:jc w:val="both"/>
      </w:pPr>
      <w:r w:rsidRPr="00D65FFC">
        <w:rPr>
          <w:sz w:val="28"/>
          <w:szCs w:val="28"/>
        </w:rPr>
        <w:t>По мнению членов КС, в статье «Бьют по Осетии - метят в Россию» имеются признаки разжигания межнациональной розни, злоупотребления свободой массовой информации.</w:t>
      </w:r>
    </w:p>
    <w:p w:rsidR="006E0BA0" w:rsidRDefault="006E0BA0" w:rsidP="00D65FFC">
      <w:pPr>
        <w:shd w:val="clear" w:color="auto" w:fill="FFFFFF"/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Членами КС рекомендовано направить материалы публикации на лингвистическое исследование в ФГУП НТЦ «</w:t>
      </w:r>
      <w:proofErr w:type="spellStart"/>
      <w:r w:rsidRPr="00D65FFC">
        <w:rPr>
          <w:sz w:val="28"/>
          <w:szCs w:val="28"/>
        </w:rPr>
        <w:t>Информрегистр</w:t>
      </w:r>
      <w:proofErr w:type="spellEnd"/>
      <w:r w:rsidRPr="00D65FFC">
        <w:rPr>
          <w:sz w:val="28"/>
          <w:szCs w:val="28"/>
        </w:rPr>
        <w:t>».</w:t>
      </w:r>
    </w:p>
    <w:p w:rsidR="00D65FFC" w:rsidRPr="00D65FFC" w:rsidRDefault="00D65FFC" w:rsidP="00D65F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E0BA0" w:rsidRPr="00D65FFC" w:rsidRDefault="006E0BA0" w:rsidP="00D65FFC">
      <w:pPr>
        <w:shd w:val="clear" w:color="auto" w:fill="FFFFFF"/>
        <w:ind w:firstLine="709"/>
        <w:jc w:val="both"/>
      </w:pPr>
      <w:r w:rsidRPr="00D65FFC">
        <w:rPr>
          <w:sz w:val="28"/>
          <w:szCs w:val="28"/>
          <w:u w:val="single"/>
        </w:rPr>
        <w:t>Постановили:</w:t>
      </w:r>
    </w:p>
    <w:p w:rsidR="006E0BA0" w:rsidRPr="00D65FFC" w:rsidRDefault="006E0BA0" w:rsidP="00D65FFC">
      <w:pPr>
        <w:numPr>
          <w:ilvl w:val="0"/>
          <w:numId w:val="11"/>
        </w:num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Направить материалы статьи «Бьют по Осетии - метят в Россию», размещенной в газете «Южный Урал» на лингвистическую экспертизу на предмет разжигания национальной розни и вражды.</w:t>
      </w:r>
    </w:p>
    <w:p w:rsidR="006E0BA0" w:rsidRPr="00D65FFC" w:rsidRDefault="006E0BA0" w:rsidP="00D65FFC">
      <w:pPr>
        <w:numPr>
          <w:ilvl w:val="0"/>
          <w:numId w:val="11"/>
        </w:numPr>
        <w:shd w:val="clear" w:color="auto" w:fill="FFFFFF"/>
        <w:tabs>
          <w:tab w:val="left" w:pos="725"/>
        </w:tabs>
        <w:ind w:firstLine="709"/>
        <w:jc w:val="both"/>
        <w:rPr>
          <w:sz w:val="28"/>
          <w:szCs w:val="28"/>
        </w:rPr>
      </w:pPr>
      <w:r w:rsidRPr="00D65FFC">
        <w:rPr>
          <w:sz w:val="28"/>
          <w:szCs w:val="28"/>
        </w:rPr>
        <w:t>Направить материалы на лингвистическую экспертизу на предмет выявления фактов злоупотребления свободой массовой информации в ФГУП НТЦ «</w:t>
      </w:r>
      <w:proofErr w:type="spellStart"/>
      <w:r w:rsidRPr="00D65FFC">
        <w:rPr>
          <w:sz w:val="28"/>
          <w:szCs w:val="28"/>
        </w:rPr>
        <w:t>Информрегистр</w:t>
      </w:r>
      <w:proofErr w:type="spellEnd"/>
      <w:r w:rsidRPr="00D65FFC">
        <w:rPr>
          <w:sz w:val="28"/>
          <w:szCs w:val="28"/>
        </w:rPr>
        <w:t>».</w:t>
      </w:r>
    </w:p>
    <w:p w:rsidR="00D65FFC" w:rsidRDefault="00D65FFC" w:rsidP="00D65FFC">
      <w:pPr>
        <w:shd w:val="clear" w:color="auto" w:fill="FFFFFF"/>
        <w:tabs>
          <w:tab w:val="left" w:pos="725"/>
        </w:tabs>
        <w:spacing w:line="317" w:lineRule="exact"/>
        <w:ind w:left="725"/>
        <w:jc w:val="both"/>
        <w:rPr>
          <w:sz w:val="28"/>
          <w:szCs w:val="28"/>
        </w:rPr>
      </w:pPr>
    </w:p>
    <w:p w:rsidR="00D65FFC" w:rsidRDefault="00D65FFC" w:rsidP="00D65FFC">
      <w:pPr>
        <w:shd w:val="clear" w:color="auto" w:fill="FFFFFF"/>
        <w:tabs>
          <w:tab w:val="left" w:pos="725"/>
        </w:tabs>
        <w:spacing w:line="317" w:lineRule="exact"/>
        <w:ind w:left="725"/>
        <w:jc w:val="both"/>
        <w:rPr>
          <w:sz w:val="28"/>
          <w:szCs w:val="28"/>
        </w:rPr>
      </w:pPr>
    </w:p>
    <w:p w:rsidR="00D65FFC" w:rsidRDefault="00D65FFC" w:rsidP="00D65FFC">
      <w:pPr>
        <w:shd w:val="clear" w:color="auto" w:fill="FFFFFF"/>
        <w:tabs>
          <w:tab w:val="left" w:pos="5227"/>
          <w:tab w:val="left" w:pos="7655"/>
        </w:tabs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Председатель 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3"/>
          <w:sz w:val="28"/>
          <w:szCs w:val="28"/>
        </w:rPr>
        <w:t>Н.В. Никулин</w:t>
      </w:r>
    </w:p>
    <w:p w:rsidR="00D65FFC" w:rsidRDefault="00D65FFC" w:rsidP="00D65FFC">
      <w:pPr>
        <w:shd w:val="clear" w:color="auto" w:fill="FFFFFF"/>
        <w:tabs>
          <w:tab w:val="left" w:pos="5227"/>
          <w:tab w:val="left" w:pos="7655"/>
        </w:tabs>
        <w:jc w:val="both"/>
      </w:pPr>
    </w:p>
    <w:p w:rsidR="00D65FFC" w:rsidRDefault="00D65FFC" w:rsidP="00D65FFC">
      <w:pPr>
        <w:shd w:val="clear" w:color="auto" w:fill="FFFFFF"/>
        <w:tabs>
          <w:tab w:val="left" w:pos="4867"/>
          <w:tab w:val="left" w:pos="7655"/>
        </w:tabs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Секретарь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В.В. Батова</w:t>
      </w:r>
    </w:p>
    <w:p w:rsidR="00D65FFC" w:rsidRDefault="00D65FFC" w:rsidP="00D65FFC">
      <w:pPr>
        <w:shd w:val="clear" w:color="auto" w:fill="FFFFFF"/>
        <w:tabs>
          <w:tab w:val="left" w:pos="725"/>
        </w:tabs>
        <w:spacing w:line="317" w:lineRule="exact"/>
        <w:ind w:left="725"/>
        <w:jc w:val="both"/>
        <w:rPr>
          <w:spacing w:val="-10"/>
          <w:sz w:val="28"/>
          <w:szCs w:val="28"/>
        </w:rPr>
      </w:pPr>
    </w:p>
    <w:sectPr w:rsidR="00D65FFC" w:rsidSect="00D65FFC">
      <w:pgSz w:w="11909" w:h="16834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61E"/>
    <w:multiLevelType w:val="singleLevel"/>
    <w:tmpl w:val="B06A3EC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30E7FB0"/>
    <w:multiLevelType w:val="singleLevel"/>
    <w:tmpl w:val="6F2C77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B9E6A17"/>
    <w:multiLevelType w:val="singleLevel"/>
    <w:tmpl w:val="6F2C778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405424CB"/>
    <w:multiLevelType w:val="singleLevel"/>
    <w:tmpl w:val="DE503E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63A60C6"/>
    <w:multiLevelType w:val="singleLevel"/>
    <w:tmpl w:val="6F2C77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03E0E53"/>
    <w:multiLevelType w:val="singleLevel"/>
    <w:tmpl w:val="DE503E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67B014F"/>
    <w:multiLevelType w:val="singleLevel"/>
    <w:tmpl w:val="6F2C77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C942BA1"/>
    <w:multiLevelType w:val="singleLevel"/>
    <w:tmpl w:val="DE503E8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5EC3E0C"/>
    <w:multiLevelType w:val="singleLevel"/>
    <w:tmpl w:val="3230B84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7A32132B"/>
    <w:multiLevelType w:val="singleLevel"/>
    <w:tmpl w:val="061CDE74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0504A"/>
    <w:rsid w:val="006E0BA0"/>
    <w:rsid w:val="0080504A"/>
    <w:rsid w:val="00CA7BE3"/>
    <w:rsid w:val="00D6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Кичатов Илья Викторович</cp:lastModifiedBy>
  <cp:revision>2</cp:revision>
  <dcterms:created xsi:type="dcterms:W3CDTF">2011-08-26T06:13:00Z</dcterms:created>
  <dcterms:modified xsi:type="dcterms:W3CDTF">2011-08-26T06:13:00Z</dcterms:modified>
</cp:coreProperties>
</file>